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609B" w:rsidRPr="00A73D1A" w:rsidRDefault="00A73D1A">
      <w:pPr>
        <w:spacing w:line="240" w:lineRule="auto"/>
        <w:jc w:val="center"/>
        <w:rPr>
          <w:rFonts w:eastAsia="Times New Roman"/>
          <w:sz w:val="24"/>
          <w:szCs w:val="24"/>
          <w:u w:val="single"/>
        </w:rPr>
      </w:pPr>
      <w:bookmarkStart w:id="0" w:name="_heading=h.gjdgxs" w:colFirst="0" w:colLast="0"/>
      <w:bookmarkEnd w:id="0"/>
      <w:r w:rsidRPr="00A73D1A">
        <w:rPr>
          <w:b/>
          <w:u w:val="single"/>
        </w:rPr>
        <w:t>MOTION DU CONSEIL DES MAÎTRE·SSES</w:t>
      </w:r>
    </w:p>
    <w:p w14:paraId="00000002" w14:textId="77777777" w:rsidR="00A6609B" w:rsidRPr="00A73D1A" w:rsidRDefault="00A73D1A">
      <w:pPr>
        <w:spacing w:line="240" w:lineRule="auto"/>
        <w:jc w:val="both"/>
        <w:rPr>
          <w:rFonts w:eastAsia="Times New Roman"/>
          <w:sz w:val="24"/>
          <w:szCs w:val="24"/>
        </w:rPr>
      </w:pPr>
      <w:r w:rsidRPr="00A73D1A">
        <w:t>Face à une situation de déclassement salarial et de pertes de pouvoir d’achat cumulées depuis de nombreuses années, le ministère a été contraint de répondre aux demandes des organisations syndicales d’une revalorisation pour toutes et pour tous. L’augmenta</w:t>
      </w:r>
      <w:r w:rsidRPr="00A73D1A">
        <w:t xml:space="preserve">tion de l’ISAE et l’amélioration de l’avancement (accès facilité à </w:t>
      </w:r>
      <w:proofErr w:type="gramStart"/>
      <w:r w:rsidRPr="00A73D1A">
        <w:t>la</w:t>
      </w:r>
      <w:proofErr w:type="gramEnd"/>
      <w:r w:rsidRPr="00A73D1A">
        <w:t xml:space="preserve"> hors-classe et à la classe exceptionnelle), restent insuffisantes et loin de compenser les pertes salariales liées au gel du point d’indice. C’est pourquoi nous réclamons une revalorisat</w:t>
      </w:r>
      <w:r w:rsidRPr="00A73D1A">
        <w:t>ion indiciaire.</w:t>
      </w:r>
    </w:p>
    <w:p w14:paraId="00000003" w14:textId="77777777" w:rsidR="00A6609B" w:rsidRPr="00A73D1A" w:rsidRDefault="00A6609B">
      <w:pPr>
        <w:spacing w:after="0" w:line="240" w:lineRule="auto"/>
        <w:rPr>
          <w:rFonts w:eastAsia="Times New Roman"/>
          <w:sz w:val="24"/>
          <w:szCs w:val="24"/>
        </w:rPr>
      </w:pPr>
    </w:p>
    <w:p w14:paraId="00000004" w14:textId="77777777" w:rsidR="00A6609B" w:rsidRPr="00A73D1A" w:rsidRDefault="00A73D1A">
      <w:pPr>
        <w:spacing w:after="0" w:line="240" w:lineRule="auto"/>
        <w:jc w:val="both"/>
      </w:pPr>
      <w:r w:rsidRPr="00A73D1A">
        <w:t xml:space="preserve">Par ailleurs, la mise en place du PACTE est une provocation au regard de l’investissement de toute la profession, dont le temps de travail dépasse largement les obligations réglementaires de service. Rémunérer des missions supplémentaires </w:t>
      </w:r>
      <w:r w:rsidRPr="00A73D1A">
        <w:t>ne constitue pas une revalorisation. Nous refusons catégoriquement la logique du « travailler plus pour gagner plus », comme nous dénonçons un dispositif qui va accroître les inégalités Femmes/Hommes, comme déjà constaté dans le 2</w:t>
      </w:r>
      <w:r w:rsidRPr="00A73D1A">
        <w:rPr>
          <w:vertAlign w:val="superscript"/>
        </w:rPr>
        <w:t>nd</w:t>
      </w:r>
      <w:r w:rsidRPr="00A73D1A">
        <w:t xml:space="preserve"> degré avec la répartiti</w:t>
      </w:r>
      <w:r w:rsidRPr="00A73D1A">
        <w:t xml:space="preserve">on des heures supplémentaires ou des Indemnités de Missions Particulières. </w:t>
      </w:r>
    </w:p>
    <w:p w14:paraId="00000005" w14:textId="77777777" w:rsidR="00A6609B" w:rsidRPr="00A73D1A" w:rsidRDefault="00A73D1A">
      <w:pPr>
        <w:spacing w:after="0" w:line="240" w:lineRule="auto"/>
        <w:jc w:val="both"/>
      </w:pPr>
      <w:r w:rsidRPr="00A73D1A">
        <w:t>Le PACTE va mettre en concurrence les personnels et risque d’impacter très défavorablement les collectifs de travail, notamment en réduisant les temps disponibles pour le travail e</w:t>
      </w:r>
      <w:r w:rsidRPr="00A73D1A">
        <w:t>n équipe. Il prévoit également l</w:t>
      </w:r>
      <w:r w:rsidRPr="00A73D1A">
        <w:t>’externalisation de l’aide par des missions d’encadrement d’élèves en heure de soutien ainsi que des stages de remise à niveau pendant les vacances. Le PACTE</w:t>
      </w:r>
      <w:r w:rsidRPr="00A73D1A">
        <w:t xml:space="preserve"> ne répond en rien</w:t>
      </w:r>
      <w:r w:rsidRPr="00A73D1A">
        <w:t xml:space="preserve"> </w:t>
      </w:r>
      <w:r w:rsidRPr="00A73D1A">
        <w:t xml:space="preserve">aux attentes des personnels </w:t>
      </w:r>
      <w:r w:rsidRPr="00A73D1A">
        <w:t>et</w:t>
      </w:r>
      <w:r w:rsidRPr="00A73D1A">
        <w:t xml:space="preserve"> aux besoins des é</w:t>
      </w:r>
      <w:r w:rsidRPr="00A73D1A">
        <w:t>lèves.</w:t>
      </w:r>
    </w:p>
    <w:p w14:paraId="00000006" w14:textId="77777777" w:rsidR="00A6609B" w:rsidRPr="00A73D1A" w:rsidRDefault="00A6609B">
      <w:pPr>
        <w:spacing w:line="240" w:lineRule="auto"/>
        <w:jc w:val="both"/>
        <w:rPr>
          <w:i/>
        </w:rPr>
      </w:pPr>
    </w:p>
    <w:p w14:paraId="00000007" w14:textId="34ED8777" w:rsidR="00A6609B" w:rsidRPr="00A73D1A" w:rsidRDefault="00A73D1A">
      <w:pPr>
        <w:spacing w:line="240" w:lineRule="auto"/>
        <w:jc w:val="both"/>
        <w:rPr>
          <w:rFonts w:eastAsia="Times New Roman"/>
          <w:sz w:val="24"/>
          <w:szCs w:val="24"/>
        </w:rPr>
      </w:pPr>
      <w:r w:rsidRPr="00A73D1A">
        <w:t>Pour toutes ces raisons, le conseil des maîtres</w:t>
      </w:r>
      <w:r>
        <w:rPr>
          <w:rFonts w:hint="eastAsia"/>
        </w:rPr>
        <w:t>·</w:t>
      </w:r>
      <w:r w:rsidRPr="00A73D1A">
        <w:t>ses</w:t>
      </w:r>
      <w:r w:rsidRPr="00A73D1A">
        <w:t xml:space="preserve"> de l’école ………………………  décide de ne pas s’engager dans le PACTE. </w:t>
      </w:r>
    </w:p>
    <w:p w14:paraId="00000008" w14:textId="77777777" w:rsidR="00A6609B" w:rsidRDefault="00A6609B"/>
    <w:p w14:paraId="00000009" w14:textId="77777777" w:rsidR="00A6609B" w:rsidRDefault="00A6609B"/>
    <w:sectPr w:rsidR="00A6609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B"/>
    <w:rsid w:val="00A6609B"/>
    <w:rsid w:val="00A73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C967"/>
  <w15:docId w15:val="{B4F52E0E-15B7-48CD-B09F-C09EBC83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E64BF"/>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7BNFKuP9skHnJmQPVbClAhc6vA==">CgMxLjAyCGguZ2pkZ3hzOAByITF0UWxNcTh0QVJUUnNWV2NGNnpfdGRkelN5b21RcTRsZA==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1436</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dc:creator>
  <cp:lastModifiedBy>REX ROTARY</cp:lastModifiedBy>
  <cp:revision>2</cp:revision>
  <dcterms:created xsi:type="dcterms:W3CDTF">2023-06-02T13:59:00Z</dcterms:created>
  <dcterms:modified xsi:type="dcterms:W3CDTF">2023-06-02T13:59:00Z</dcterms:modified>
</cp:coreProperties>
</file>